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F7652" w:rsidRDefault="003669DD" w:rsidP="0049789E">
      <w:pPr>
        <w:pStyle w:val="Title"/>
        <w:spacing w:after="240"/>
        <w:contextualSpacing w:val="0"/>
      </w:pPr>
      <w:r>
        <w:rPr>
          <w:noProof/>
        </w:rPr>
        <w:drawing>
          <wp:inline distT="0" distB="0" distL="0" distR="0" wp14:anchorId="38310897" wp14:editId="4C235E93">
            <wp:extent cx="3436453" cy="8273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_College_of_Engineering_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74" cy="83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4F6A5" w14:textId="77777777" w:rsidR="00927122" w:rsidRDefault="00430157" w:rsidP="0049789E">
      <w:pPr>
        <w:pStyle w:val="Title"/>
      </w:pPr>
      <w:r>
        <w:t xml:space="preserve">End of Semester </w:t>
      </w:r>
      <w:r w:rsidR="00EA48DD">
        <w:t>Teaching Reflection Activities</w:t>
      </w:r>
    </w:p>
    <w:sdt>
      <w:sdtPr>
        <w:rPr>
          <w:rFonts w:eastAsiaTheme="minorHAnsi" w:cstheme="minorBidi"/>
          <w:b w:val="0"/>
          <w:sz w:val="24"/>
          <w:szCs w:val="22"/>
        </w:rPr>
        <w:id w:val="42431222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06425CA" w14:textId="77777777" w:rsidR="00EA48DD" w:rsidRDefault="00EA48DD">
          <w:pPr>
            <w:pStyle w:val="TOCHeading"/>
          </w:pPr>
          <w:r>
            <w:t>Contents</w:t>
          </w:r>
        </w:p>
        <w:p w14:paraId="2C28FC22" w14:textId="701AB51B" w:rsidR="00F0307B" w:rsidRDefault="00EA48D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759248" w:history="1">
            <w:r w:rsidR="00F0307B" w:rsidRPr="00FD6251">
              <w:rPr>
                <w:rStyle w:val="Hyperlink"/>
                <w:noProof/>
              </w:rPr>
              <w:t>End of Semester Reflection</w:t>
            </w:r>
            <w:r w:rsidR="00F0307B">
              <w:rPr>
                <w:noProof/>
                <w:webHidden/>
              </w:rPr>
              <w:tab/>
            </w:r>
            <w:r w:rsidR="00F0307B">
              <w:rPr>
                <w:noProof/>
                <w:webHidden/>
              </w:rPr>
              <w:fldChar w:fldCharType="begin"/>
            </w:r>
            <w:r w:rsidR="00F0307B">
              <w:rPr>
                <w:noProof/>
                <w:webHidden/>
              </w:rPr>
              <w:instrText xml:space="preserve"> PAGEREF _Toc53759248 \h </w:instrText>
            </w:r>
            <w:r w:rsidR="00F0307B">
              <w:rPr>
                <w:noProof/>
                <w:webHidden/>
              </w:rPr>
            </w:r>
            <w:r w:rsidR="00F0307B">
              <w:rPr>
                <w:noProof/>
                <w:webHidden/>
              </w:rPr>
              <w:fldChar w:fldCharType="separate"/>
            </w:r>
            <w:r w:rsidR="008B06D4">
              <w:rPr>
                <w:noProof/>
                <w:webHidden/>
              </w:rPr>
              <w:t>2</w:t>
            </w:r>
            <w:r w:rsidR="00F0307B">
              <w:rPr>
                <w:noProof/>
                <w:webHidden/>
              </w:rPr>
              <w:fldChar w:fldCharType="end"/>
            </w:r>
          </w:hyperlink>
        </w:p>
        <w:p w14:paraId="3B5D5FEC" w14:textId="14F0EF44" w:rsidR="00F0307B" w:rsidRDefault="00CD513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53759249" w:history="1">
            <w:r w:rsidR="00F0307B" w:rsidRPr="00FD6251">
              <w:rPr>
                <w:rStyle w:val="Hyperlink"/>
                <w:noProof/>
              </w:rPr>
              <w:t>Student Learning Experiences Survey Data Reflection</w:t>
            </w:r>
            <w:r w:rsidR="00F0307B">
              <w:rPr>
                <w:noProof/>
                <w:webHidden/>
              </w:rPr>
              <w:tab/>
            </w:r>
            <w:r w:rsidR="00F0307B">
              <w:rPr>
                <w:noProof/>
                <w:webHidden/>
              </w:rPr>
              <w:fldChar w:fldCharType="begin"/>
            </w:r>
            <w:r w:rsidR="00F0307B">
              <w:rPr>
                <w:noProof/>
                <w:webHidden/>
              </w:rPr>
              <w:instrText xml:space="preserve"> PAGEREF _Toc53759249 \h </w:instrText>
            </w:r>
            <w:r w:rsidR="00F0307B">
              <w:rPr>
                <w:noProof/>
                <w:webHidden/>
              </w:rPr>
            </w:r>
            <w:r w:rsidR="00F0307B">
              <w:rPr>
                <w:noProof/>
                <w:webHidden/>
              </w:rPr>
              <w:fldChar w:fldCharType="separate"/>
            </w:r>
            <w:r w:rsidR="008B06D4">
              <w:rPr>
                <w:noProof/>
                <w:webHidden/>
              </w:rPr>
              <w:t>3</w:t>
            </w:r>
            <w:r w:rsidR="00F0307B">
              <w:rPr>
                <w:noProof/>
                <w:webHidden/>
              </w:rPr>
              <w:fldChar w:fldCharType="end"/>
            </w:r>
          </w:hyperlink>
        </w:p>
        <w:p w14:paraId="0A37501D" w14:textId="191DED65" w:rsidR="00EA48DD" w:rsidRDefault="00EA48DD">
          <w:r>
            <w:rPr>
              <w:b/>
              <w:bCs/>
              <w:noProof/>
            </w:rPr>
            <w:fldChar w:fldCharType="end"/>
          </w:r>
        </w:p>
      </w:sdtContent>
    </w:sdt>
    <w:p w14:paraId="5DAB6C7B" w14:textId="77777777" w:rsidR="00EA48DD" w:rsidRPr="00EA48DD" w:rsidRDefault="00EA48DD" w:rsidP="00EA48DD"/>
    <w:p w14:paraId="4530E9DE" w14:textId="12B79C50" w:rsidR="00F02EBC" w:rsidRDefault="33011D99">
      <w:pPr>
        <w:spacing w:after="160" w:line="259" w:lineRule="auto"/>
      </w:pPr>
      <w:r>
        <w:t xml:space="preserve">Reflection </w:t>
      </w:r>
      <w:bookmarkStart w:id="0" w:name="_GoBack"/>
      <w:bookmarkEnd w:id="0"/>
      <w:r>
        <w:t xml:space="preserve">is a useful tool for identifying ways to improve your teaching. The tables in this document are intended to be used as a flexible starting point for reflection. </w:t>
      </w:r>
      <w:r w:rsidR="00CF6E64" w:rsidRPr="00CF6E64">
        <w:t>Teaching Reflection is one of UNL's three recommended inputs for informing teaching excellence, along with Peer Review and Student Survey</w:t>
      </w:r>
      <w:r w:rsidR="00CF6E64">
        <w:t>.</w:t>
      </w:r>
    </w:p>
    <w:p w14:paraId="63416379" w14:textId="77777777" w:rsidR="00F02EBC" w:rsidRDefault="00BF617D">
      <w:pPr>
        <w:spacing w:after="160" w:line="259" w:lineRule="auto"/>
      </w:pPr>
      <w:r>
        <w:t>All reflections in this packet</w:t>
      </w:r>
      <w:r w:rsidR="000A6D44">
        <w:t xml:space="preserve"> are designed to be used </w:t>
      </w:r>
      <w:r>
        <w:t>at the end of the</w:t>
      </w:r>
      <w:r w:rsidR="000A6D44">
        <w:t xml:space="preserve"> semester. </w:t>
      </w:r>
      <w:r>
        <w:t>We recommend you complete the following steps in order:</w:t>
      </w:r>
    </w:p>
    <w:p w14:paraId="1C986675" w14:textId="4D916982" w:rsidR="00BF617D" w:rsidRDefault="33011D99" w:rsidP="00BF617D">
      <w:pPr>
        <w:pStyle w:val="ListParagraph"/>
        <w:numPr>
          <w:ilvl w:val="0"/>
          <w:numId w:val="2"/>
        </w:numPr>
        <w:spacing w:after="160" w:line="259" w:lineRule="auto"/>
      </w:pPr>
      <w:r>
        <w:t>Complete the End of Semester Reflection.</w:t>
      </w:r>
    </w:p>
    <w:p w14:paraId="536906E5" w14:textId="77777777" w:rsidR="00BF617D" w:rsidRDefault="00BF617D" w:rsidP="00BF617D">
      <w:pPr>
        <w:pStyle w:val="ListParagraph"/>
        <w:numPr>
          <w:ilvl w:val="0"/>
          <w:numId w:val="2"/>
        </w:numPr>
        <w:spacing w:after="160" w:line="259" w:lineRule="auto"/>
      </w:pPr>
      <w:r>
        <w:t>Review your SLE survey results.</w:t>
      </w:r>
    </w:p>
    <w:p w14:paraId="1691C065" w14:textId="779ADFF5" w:rsidR="00BF617D" w:rsidRDefault="00BF617D" w:rsidP="00BF617D">
      <w:pPr>
        <w:pStyle w:val="ListParagraph"/>
        <w:numPr>
          <w:ilvl w:val="0"/>
          <w:numId w:val="2"/>
        </w:numPr>
        <w:spacing w:after="160" w:line="259" w:lineRule="auto"/>
      </w:pPr>
      <w:r>
        <w:t>Complete the Student Learning Experiences Survey Data Reflection</w:t>
      </w:r>
      <w:r w:rsidR="000C015B">
        <w:t xml:space="preserve"> within a week of reviewing your SLE survey results and before the start of the next semester</w:t>
      </w:r>
      <w:r>
        <w:t>.</w:t>
      </w:r>
    </w:p>
    <w:p w14:paraId="4A37E055" w14:textId="77777777" w:rsidR="0023722E" w:rsidRDefault="00F02EBC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t>Each course is unique and reflection is likely to be more beneficial if you consider individual courses while reflecting, rather than all of your teaching as a whole. You might find it useful to add your own questions that prompt you to think about challenges specific to your courses or ways you might improve your teaching practices.</w:t>
      </w:r>
      <w:r w:rsidR="0023722E">
        <w:br w:type="page"/>
      </w:r>
    </w:p>
    <w:p w14:paraId="1DB6A378" w14:textId="77777777" w:rsidR="005B38E0" w:rsidRDefault="6480222C" w:rsidP="6480222C">
      <w:pPr>
        <w:pStyle w:val="Heading1"/>
      </w:pPr>
      <w:bookmarkStart w:id="1" w:name="_Toc53759248"/>
      <w:r>
        <w:lastRenderedPageBreak/>
        <w:t xml:space="preserve">End of Semester </w:t>
      </w:r>
      <w:r w:rsidR="005B38E0">
        <w:t>Reflection</w:t>
      </w:r>
      <w:bookmarkEnd w:id="1"/>
      <w:r w:rsidR="005B38E0">
        <w:t xml:space="preserve"> </w:t>
      </w:r>
    </w:p>
    <w:p w14:paraId="4B6B26B3" w14:textId="60B30D5A" w:rsidR="6480222C" w:rsidRPr="00714C26" w:rsidRDefault="6480222C" w:rsidP="005B38E0">
      <w:pPr>
        <w:rPr>
          <w:i/>
        </w:rPr>
      </w:pPr>
      <w:r w:rsidRPr="00714C26">
        <w:rPr>
          <w:i/>
        </w:rPr>
        <w:t>(Preferably completed before the end of your class</w:t>
      </w:r>
      <w:r w:rsidR="005B38E0" w:rsidRPr="00714C26">
        <w:rPr>
          <w:i/>
        </w:rPr>
        <w:t>,</w:t>
      </w:r>
      <w:r w:rsidRPr="00714C26">
        <w:rPr>
          <w:i/>
        </w:rPr>
        <w:t xml:space="preserve"> in </w:t>
      </w:r>
      <w:r w:rsidR="005B38E0" w:rsidRPr="00714C26">
        <w:rPr>
          <w:i/>
        </w:rPr>
        <w:t xml:space="preserve">Week 15 </w:t>
      </w:r>
      <w:r w:rsidRPr="00714C26">
        <w:rPr>
          <w:i/>
        </w:rPr>
        <w:t>or shortly thereafter)</w:t>
      </w:r>
    </w:p>
    <w:p w14:paraId="677D9489" w14:textId="77777777" w:rsidR="003E18EA" w:rsidRPr="00E75589" w:rsidRDefault="003E18EA" w:rsidP="003E18EA">
      <w:r>
        <w:t>Date __________________</w:t>
      </w:r>
      <w:r>
        <w:tab/>
      </w:r>
      <w:r>
        <w:tab/>
        <w:t>Course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305"/>
      </w:tblGrid>
      <w:tr w:rsidR="003E18EA" w14:paraId="1630AF44" w14:textId="77777777" w:rsidTr="005B38E0">
        <w:trPr>
          <w:trHeight w:val="1584"/>
        </w:trPr>
        <w:tc>
          <w:tcPr>
            <w:tcW w:w="3888" w:type="dxa"/>
          </w:tcPr>
          <w:p w14:paraId="65EA373A" w14:textId="77777777" w:rsidR="003E18EA" w:rsidRDefault="003E18EA" w:rsidP="005B7009">
            <w:pPr>
              <w:spacing w:line="240" w:lineRule="auto"/>
            </w:pPr>
            <w:r>
              <w:t>What went especially well this semester?</w:t>
            </w:r>
          </w:p>
        </w:tc>
        <w:tc>
          <w:tcPr>
            <w:tcW w:w="5305" w:type="dxa"/>
          </w:tcPr>
          <w:p w14:paraId="02EB378F" w14:textId="77777777" w:rsidR="003E18EA" w:rsidRDefault="003E18EA" w:rsidP="005B7009">
            <w:pPr>
              <w:spacing w:line="240" w:lineRule="auto"/>
            </w:pPr>
          </w:p>
        </w:tc>
      </w:tr>
      <w:tr w:rsidR="003E18EA" w14:paraId="3CC5CEAA" w14:textId="77777777" w:rsidTr="005B38E0">
        <w:trPr>
          <w:trHeight w:val="1584"/>
        </w:trPr>
        <w:tc>
          <w:tcPr>
            <w:tcW w:w="3888" w:type="dxa"/>
          </w:tcPr>
          <w:p w14:paraId="62F1A971" w14:textId="77777777" w:rsidR="003E18EA" w:rsidRDefault="003E18EA" w:rsidP="005B7009">
            <w:pPr>
              <w:spacing w:line="240" w:lineRule="auto"/>
            </w:pPr>
            <w:r>
              <w:t>What was my favorite part of teaching this course this semester?</w:t>
            </w:r>
          </w:p>
        </w:tc>
        <w:tc>
          <w:tcPr>
            <w:tcW w:w="5305" w:type="dxa"/>
          </w:tcPr>
          <w:p w14:paraId="6A05A809" w14:textId="77777777" w:rsidR="003E18EA" w:rsidRDefault="003E18EA" w:rsidP="005B7009">
            <w:pPr>
              <w:spacing w:line="240" w:lineRule="auto"/>
            </w:pPr>
          </w:p>
        </w:tc>
      </w:tr>
      <w:tr w:rsidR="003E18EA" w14:paraId="619AFEFC" w14:textId="77777777" w:rsidTr="005B38E0">
        <w:trPr>
          <w:trHeight w:val="1584"/>
        </w:trPr>
        <w:tc>
          <w:tcPr>
            <w:tcW w:w="3888" w:type="dxa"/>
          </w:tcPr>
          <w:p w14:paraId="790559C7" w14:textId="77777777" w:rsidR="003E18EA" w:rsidRDefault="003E18EA" w:rsidP="005B7009">
            <w:pPr>
              <w:spacing w:line="240" w:lineRule="auto"/>
            </w:pPr>
            <w:r>
              <w:t>What was the most challenging part of teaching this course this semester?</w:t>
            </w:r>
          </w:p>
        </w:tc>
        <w:tc>
          <w:tcPr>
            <w:tcW w:w="5305" w:type="dxa"/>
          </w:tcPr>
          <w:p w14:paraId="5A39BBE3" w14:textId="77777777" w:rsidR="003E18EA" w:rsidRDefault="003E18EA" w:rsidP="005B7009">
            <w:pPr>
              <w:spacing w:line="240" w:lineRule="auto"/>
            </w:pPr>
          </w:p>
        </w:tc>
      </w:tr>
      <w:tr w:rsidR="003E18EA" w14:paraId="0F13A1D9" w14:textId="77777777" w:rsidTr="005B38E0">
        <w:trPr>
          <w:trHeight w:val="1584"/>
        </w:trPr>
        <w:tc>
          <w:tcPr>
            <w:tcW w:w="3888" w:type="dxa"/>
          </w:tcPr>
          <w:p w14:paraId="3BA693E8" w14:textId="77777777" w:rsidR="003E18EA" w:rsidRDefault="003E18EA" w:rsidP="005B7009">
            <w:pPr>
              <w:spacing w:line="240" w:lineRule="auto"/>
            </w:pPr>
            <w:r>
              <w:t>Did all my students meet all the learning objectives for the course? If not, what can I do to ensure they do next time?</w:t>
            </w:r>
          </w:p>
        </w:tc>
        <w:tc>
          <w:tcPr>
            <w:tcW w:w="5305" w:type="dxa"/>
          </w:tcPr>
          <w:p w14:paraId="41C8F396" w14:textId="77777777" w:rsidR="003E18EA" w:rsidRDefault="003E18EA" w:rsidP="005B7009">
            <w:pPr>
              <w:spacing w:line="240" w:lineRule="auto"/>
            </w:pPr>
          </w:p>
        </w:tc>
      </w:tr>
      <w:tr w:rsidR="003E18EA" w14:paraId="4CBAD848" w14:textId="77777777" w:rsidTr="005B38E0">
        <w:trPr>
          <w:trHeight w:val="1584"/>
        </w:trPr>
        <w:tc>
          <w:tcPr>
            <w:tcW w:w="3888" w:type="dxa"/>
          </w:tcPr>
          <w:p w14:paraId="286BAB04" w14:textId="77777777" w:rsidR="003E18EA" w:rsidRDefault="003E18EA" w:rsidP="005B7009">
            <w:pPr>
              <w:spacing w:line="240" w:lineRule="auto"/>
            </w:pPr>
            <w:r>
              <w:t>What changes do I need to make to lessons, activities, and/or materials before the next time I teach this course?</w:t>
            </w:r>
          </w:p>
        </w:tc>
        <w:tc>
          <w:tcPr>
            <w:tcW w:w="5305" w:type="dxa"/>
          </w:tcPr>
          <w:p w14:paraId="72A3D3EC" w14:textId="77777777" w:rsidR="003E18EA" w:rsidRDefault="003E18EA" w:rsidP="005B7009">
            <w:pPr>
              <w:spacing w:line="240" w:lineRule="auto"/>
            </w:pPr>
          </w:p>
        </w:tc>
      </w:tr>
      <w:tr w:rsidR="003E18EA" w14:paraId="35323078" w14:textId="77777777" w:rsidTr="005B38E0">
        <w:trPr>
          <w:trHeight w:val="1584"/>
        </w:trPr>
        <w:tc>
          <w:tcPr>
            <w:tcW w:w="3888" w:type="dxa"/>
          </w:tcPr>
          <w:p w14:paraId="197E4313" w14:textId="77777777" w:rsidR="003E18EA" w:rsidRDefault="003E18EA" w:rsidP="005B7009">
            <w:pPr>
              <w:spacing w:line="240" w:lineRule="auto"/>
            </w:pPr>
            <w:r>
              <w:t>Do I need to seek out help or information to make those changes? If yes, what do I need and where can I get it?</w:t>
            </w:r>
          </w:p>
        </w:tc>
        <w:tc>
          <w:tcPr>
            <w:tcW w:w="5305" w:type="dxa"/>
          </w:tcPr>
          <w:p w14:paraId="0D0B940D" w14:textId="77777777" w:rsidR="003E18EA" w:rsidRDefault="003E18EA" w:rsidP="005B7009">
            <w:pPr>
              <w:spacing w:line="240" w:lineRule="auto"/>
            </w:pPr>
          </w:p>
        </w:tc>
      </w:tr>
      <w:tr w:rsidR="003E18EA" w14:paraId="25A6A1F3" w14:textId="77777777" w:rsidTr="005B38E0">
        <w:trPr>
          <w:trHeight w:val="1584"/>
        </w:trPr>
        <w:tc>
          <w:tcPr>
            <w:tcW w:w="3888" w:type="dxa"/>
          </w:tcPr>
          <w:p w14:paraId="7349C7C0" w14:textId="77777777" w:rsidR="003E18EA" w:rsidRDefault="003E18EA" w:rsidP="005B7009">
            <w:pPr>
              <w:spacing w:line="240" w:lineRule="auto"/>
            </w:pPr>
            <w:r>
              <w:t>How did my teaching in this course reflect my personal beliefs about high-quality teaching?</w:t>
            </w:r>
          </w:p>
        </w:tc>
        <w:tc>
          <w:tcPr>
            <w:tcW w:w="5305" w:type="dxa"/>
          </w:tcPr>
          <w:p w14:paraId="0E27B00A" w14:textId="77777777" w:rsidR="003E18EA" w:rsidRDefault="003E18EA" w:rsidP="005B7009">
            <w:pPr>
              <w:spacing w:line="240" w:lineRule="auto"/>
            </w:pPr>
          </w:p>
        </w:tc>
      </w:tr>
    </w:tbl>
    <w:p w14:paraId="452DCF2E" w14:textId="4190E7E9" w:rsidR="001E42C3" w:rsidRDefault="33011D99" w:rsidP="001E42C3">
      <w:pPr>
        <w:pStyle w:val="Heading1"/>
      </w:pPr>
      <w:bookmarkStart w:id="2" w:name="_Toc34302023"/>
      <w:bookmarkStart w:id="3" w:name="_Toc53759249"/>
      <w:r>
        <w:lastRenderedPageBreak/>
        <w:t>Student Learning Experiences Survey Data Reflection</w:t>
      </w:r>
      <w:bookmarkEnd w:id="2"/>
      <w:bookmarkEnd w:id="3"/>
    </w:p>
    <w:p w14:paraId="15EC2272" w14:textId="54D03B53" w:rsidR="33011D99" w:rsidRDefault="6480222C" w:rsidP="00FD6FD9">
      <w:pPr>
        <w:spacing w:line="240" w:lineRule="auto"/>
        <w:rPr>
          <w:i/>
          <w:iCs/>
        </w:rPr>
      </w:pPr>
      <w:r w:rsidRPr="6480222C">
        <w:rPr>
          <w:i/>
          <w:iCs/>
        </w:rPr>
        <w:t xml:space="preserve">(Please complete this section </w:t>
      </w:r>
      <w:r w:rsidR="000C015B">
        <w:rPr>
          <w:i/>
          <w:iCs/>
        </w:rPr>
        <w:t>within a week of reviewing</w:t>
      </w:r>
      <w:r w:rsidRPr="6480222C">
        <w:rPr>
          <w:i/>
          <w:iCs/>
        </w:rPr>
        <w:t xml:space="preserve"> the results of the Student Learning Experience survey for your course</w:t>
      </w:r>
      <w:r w:rsidR="000C015B">
        <w:rPr>
          <w:i/>
          <w:iCs/>
        </w:rPr>
        <w:t xml:space="preserve"> and before the start of the next semester.</w:t>
      </w:r>
      <w:r w:rsidRPr="6480222C">
        <w:rPr>
          <w:i/>
          <w:iCs/>
        </w:rPr>
        <w:t>)</w:t>
      </w:r>
    </w:p>
    <w:p w14:paraId="5EEA67FD" w14:textId="77777777" w:rsidR="001E42C3" w:rsidRDefault="001E42C3" w:rsidP="001E42C3">
      <w:r>
        <w:t>Date __________________</w:t>
      </w:r>
      <w:r>
        <w:tab/>
      </w:r>
      <w:r>
        <w:tab/>
        <w:t>Course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6"/>
        <w:gridCol w:w="5845"/>
      </w:tblGrid>
      <w:tr w:rsidR="001E42C3" w14:paraId="61DB767B" w14:textId="77777777" w:rsidTr="005B38E0">
        <w:trPr>
          <w:trHeight w:val="1728"/>
        </w:trPr>
        <w:tc>
          <w:tcPr>
            <w:tcW w:w="3456" w:type="dxa"/>
          </w:tcPr>
          <w:p w14:paraId="4626AD8E" w14:textId="77777777" w:rsidR="001E42C3" w:rsidRDefault="00BF617D" w:rsidP="00114220">
            <w:r>
              <w:t>To what extent did your End of Semester Reflection (pg. 2) align with the results of the SLE survey? Did your students experience seem to match what you expected?</w:t>
            </w:r>
          </w:p>
        </w:tc>
        <w:tc>
          <w:tcPr>
            <w:tcW w:w="5845" w:type="dxa"/>
          </w:tcPr>
          <w:p w14:paraId="62486C05" w14:textId="77777777" w:rsidR="001E42C3" w:rsidRDefault="001E42C3" w:rsidP="00114220"/>
        </w:tc>
      </w:tr>
      <w:tr w:rsidR="001E42C3" w14:paraId="370D0746" w14:textId="77777777" w:rsidTr="005B38E0">
        <w:trPr>
          <w:trHeight w:val="1728"/>
        </w:trPr>
        <w:tc>
          <w:tcPr>
            <w:tcW w:w="3456" w:type="dxa"/>
          </w:tcPr>
          <w:p w14:paraId="68803423" w14:textId="77777777" w:rsidR="001E42C3" w:rsidRDefault="00BF617D" w:rsidP="003E18EA">
            <w:r>
              <w:t>What from your SLE survey results surprised you?</w:t>
            </w:r>
          </w:p>
        </w:tc>
        <w:tc>
          <w:tcPr>
            <w:tcW w:w="5845" w:type="dxa"/>
          </w:tcPr>
          <w:p w14:paraId="4101652C" w14:textId="77777777" w:rsidR="001E42C3" w:rsidRDefault="001E42C3" w:rsidP="00114220"/>
        </w:tc>
      </w:tr>
      <w:tr w:rsidR="003E18EA" w14:paraId="52EF3F50" w14:textId="77777777" w:rsidTr="005B38E0">
        <w:trPr>
          <w:trHeight w:val="1728"/>
        </w:trPr>
        <w:tc>
          <w:tcPr>
            <w:tcW w:w="3456" w:type="dxa"/>
          </w:tcPr>
          <w:p w14:paraId="5E6D28C8" w14:textId="77777777" w:rsidR="003E18EA" w:rsidRDefault="003E18EA" w:rsidP="003E18EA">
            <w:r>
              <w:t>Of questions 1-10, which items signal a need for improvements? What steps can you take to improve in these areas?</w:t>
            </w:r>
          </w:p>
        </w:tc>
        <w:tc>
          <w:tcPr>
            <w:tcW w:w="5845" w:type="dxa"/>
          </w:tcPr>
          <w:p w14:paraId="4B99056E" w14:textId="77777777" w:rsidR="003E18EA" w:rsidRDefault="003E18EA" w:rsidP="003E18EA"/>
        </w:tc>
      </w:tr>
      <w:tr w:rsidR="003E18EA" w14:paraId="397FB424" w14:textId="77777777" w:rsidTr="005B38E0">
        <w:trPr>
          <w:trHeight w:val="1728"/>
        </w:trPr>
        <w:tc>
          <w:tcPr>
            <w:tcW w:w="3456" w:type="dxa"/>
          </w:tcPr>
          <w:p w14:paraId="2B446EE7" w14:textId="77C5D8D0" w:rsidR="003E18EA" w:rsidRDefault="003E18EA" w:rsidP="0083028D">
            <w:r>
              <w:t xml:space="preserve">Which two teaching elements did students identify most </w:t>
            </w:r>
            <w:r w:rsidRPr="005B38E0">
              <w:rPr>
                <w:b/>
              </w:rPr>
              <w:t>as being beneficial</w:t>
            </w:r>
            <w:r>
              <w:t xml:space="preserve"> to their learning? </w:t>
            </w:r>
            <w:r w:rsidR="0083028D">
              <w:t>What can you do to maximize those elements in the future?</w:t>
            </w:r>
          </w:p>
        </w:tc>
        <w:tc>
          <w:tcPr>
            <w:tcW w:w="5845" w:type="dxa"/>
          </w:tcPr>
          <w:p w14:paraId="1299C43A" w14:textId="77777777" w:rsidR="003E18EA" w:rsidRDefault="003E18EA" w:rsidP="003E18EA"/>
        </w:tc>
      </w:tr>
      <w:tr w:rsidR="003E18EA" w14:paraId="7B39A497" w14:textId="77777777" w:rsidTr="005B38E0">
        <w:trPr>
          <w:trHeight w:val="1728"/>
        </w:trPr>
        <w:tc>
          <w:tcPr>
            <w:tcW w:w="3456" w:type="dxa"/>
          </w:tcPr>
          <w:p w14:paraId="3D013AFB" w14:textId="77777777" w:rsidR="003E18EA" w:rsidRDefault="003E18EA" w:rsidP="003E18EA">
            <w:r>
              <w:t xml:space="preserve">What two teaching elements did students identify most </w:t>
            </w:r>
            <w:r w:rsidRPr="005B38E0">
              <w:rPr>
                <w:b/>
              </w:rPr>
              <w:t>as needing improvement</w:t>
            </w:r>
            <w:r>
              <w:t>? What can you do to make improvements in these areas?</w:t>
            </w:r>
          </w:p>
        </w:tc>
        <w:tc>
          <w:tcPr>
            <w:tcW w:w="5845" w:type="dxa"/>
          </w:tcPr>
          <w:p w14:paraId="4DDBEF00" w14:textId="77777777" w:rsidR="003E18EA" w:rsidRDefault="003E18EA" w:rsidP="003E18EA"/>
        </w:tc>
      </w:tr>
      <w:tr w:rsidR="003E18EA" w14:paraId="701248BB" w14:textId="77777777" w:rsidTr="000C015B">
        <w:trPr>
          <w:trHeight w:val="1817"/>
        </w:trPr>
        <w:tc>
          <w:tcPr>
            <w:tcW w:w="3456" w:type="dxa"/>
          </w:tcPr>
          <w:p w14:paraId="0F5E4BC9" w14:textId="77777777" w:rsidR="003E18EA" w:rsidRDefault="003E18EA" w:rsidP="003E18EA">
            <w:r>
              <w:t>What changes are you considering for the next time you teach this class?</w:t>
            </w:r>
          </w:p>
        </w:tc>
        <w:tc>
          <w:tcPr>
            <w:tcW w:w="5845" w:type="dxa"/>
          </w:tcPr>
          <w:p w14:paraId="3461D779" w14:textId="77777777" w:rsidR="003E18EA" w:rsidRDefault="003E18EA" w:rsidP="003E18EA"/>
        </w:tc>
      </w:tr>
    </w:tbl>
    <w:p w14:paraId="1FC39945" w14:textId="2F7451AB" w:rsidR="00B93BE8" w:rsidRPr="00B93BE8" w:rsidRDefault="00B93BE8" w:rsidP="000C015B"/>
    <w:sectPr w:rsidR="00B93BE8" w:rsidRPr="00B93BE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22476" w14:textId="77777777" w:rsidR="00CD513B" w:rsidRDefault="00CD513B" w:rsidP="00EA48DD">
      <w:pPr>
        <w:spacing w:after="0" w:line="240" w:lineRule="auto"/>
      </w:pPr>
      <w:r>
        <w:separator/>
      </w:r>
    </w:p>
  </w:endnote>
  <w:endnote w:type="continuationSeparator" w:id="0">
    <w:p w14:paraId="198AF9BC" w14:textId="77777777" w:rsidR="00CD513B" w:rsidRDefault="00CD513B" w:rsidP="00EA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DDB23AD2-6F40-4D30-9961-CAF67C6F8DD3}"/>
    <w:embedBold r:id="rId2" w:fontKey="{99ABFE57-DB0F-451B-B90A-AB73D955E6A1}"/>
    <w:embedItalic r:id="rId3" w:fontKey="{0D459337-C35D-4258-831F-E50E1B8A1A2E}"/>
    <w:embedBoldItalic r:id="rId4" w:fontKey="{2D778368-8B70-42B3-9000-60BA2EDB4987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2859B" w14:textId="0FC7D77C" w:rsidR="00EA48DD" w:rsidRDefault="00EF765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B06D4">
      <w:rPr>
        <w:noProof/>
      </w:rPr>
      <w:t>3</w:t>
    </w:r>
    <w:r>
      <w:rPr>
        <w:noProof/>
      </w:rPr>
      <w:fldChar w:fldCharType="end"/>
    </w:r>
    <w:r w:rsidR="00EA48DD">
      <w:rPr>
        <w:noProof/>
      </w:rPr>
      <w:drawing>
        <wp:anchor distT="0" distB="0" distL="114300" distR="114300" simplePos="0" relativeHeight="251659264" behindDoc="0" locked="0" layoutInCell="1" allowOverlap="1" wp14:anchorId="7555B45F" wp14:editId="73F59FD0">
          <wp:simplePos x="0" y="0"/>
          <wp:positionH relativeFrom="column">
            <wp:posOffset>5470640</wp:posOffset>
          </wp:positionH>
          <wp:positionV relativeFrom="paragraph">
            <wp:posOffset>-277264</wp:posOffset>
          </wp:positionV>
          <wp:extent cx="1303308" cy="521208"/>
          <wp:effectExtent l="0" t="0" r="0" b="0"/>
          <wp:wrapThrough wrapText="bothSides">
            <wp:wrapPolygon edited="0">
              <wp:start x="0" y="0"/>
              <wp:lineTo x="0" y="20546"/>
              <wp:lineTo x="21158" y="20546"/>
              <wp:lineTo x="211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v_m_College_of_Engineering_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08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800CE" w14:textId="77777777" w:rsidR="00CD513B" w:rsidRDefault="00CD513B" w:rsidP="00EA48DD">
      <w:pPr>
        <w:spacing w:after="0" w:line="240" w:lineRule="auto"/>
      </w:pPr>
      <w:r>
        <w:separator/>
      </w:r>
    </w:p>
  </w:footnote>
  <w:footnote w:type="continuationSeparator" w:id="0">
    <w:p w14:paraId="30E217F6" w14:textId="77777777" w:rsidR="00CD513B" w:rsidRDefault="00CD513B" w:rsidP="00EA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349C"/>
    <w:multiLevelType w:val="hybridMultilevel"/>
    <w:tmpl w:val="3D88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E7D5C"/>
    <w:multiLevelType w:val="hybridMultilevel"/>
    <w:tmpl w:val="104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DD"/>
    <w:rsid w:val="00045FE4"/>
    <w:rsid w:val="000A6D44"/>
    <w:rsid w:val="000C015B"/>
    <w:rsid w:val="001E42C3"/>
    <w:rsid w:val="0023722E"/>
    <w:rsid w:val="00251D2C"/>
    <w:rsid w:val="002A7247"/>
    <w:rsid w:val="003036E5"/>
    <w:rsid w:val="003669DD"/>
    <w:rsid w:val="003915CC"/>
    <w:rsid w:val="003E18EA"/>
    <w:rsid w:val="0041124A"/>
    <w:rsid w:val="00426951"/>
    <w:rsid w:val="00430157"/>
    <w:rsid w:val="0049789E"/>
    <w:rsid w:val="00516EB7"/>
    <w:rsid w:val="00561EFC"/>
    <w:rsid w:val="005747AD"/>
    <w:rsid w:val="005B38E0"/>
    <w:rsid w:val="006B0B11"/>
    <w:rsid w:val="006E4A0A"/>
    <w:rsid w:val="007129D0"/>
    <w:rsid w:val="00714C26"/>
    <w:rsid w:val="00791220"/>
    <w:rsid w:val="007A4418"/>
    <w:rsid w:val="0083028D"/>
    <w:rsid w:val="008B06D4"/>
    <w:rsid w:val="008E7BC7"/>
    <w:rsid w:val="00904F76"/>
    <w:rsid w:val="00927122"/>
    <w:rsid w:val="00A656F8"/>
    <w:rsid w:val="00AC4EE2"/>
    <w:rsid w:val="00B93BE8"/>
    <w:rsid w:val="00BE5C53"/>
    <w:rsid w:val="00BF617D"/>
    <w:rsid w:val="00C65778"/>
    <w:rsid w:val="00CA1F9C"/>
    <w:rsid w:val="00CC1B4D"/>
    <w:rsid w:val="00CD513B"/>
    <w:rsid w:val="00CF6E64"/>
    <w:rsid w:val="00E0349D"/>
    <w:rsid w:val="00E75589"/>
    <w:rsid w:val="00E81F86"/>
    <w:rsid w:val="00EA48DD"/>
    <w:rsid w:val="00EF7652"/>
    <w:rsid w:val="00F02EBC"/>
    <w:rsid w:val="00F0307B"/>
    <w:rsid w:val="00F11BB0"/>
    <w:rsid w:val="00FD6FD9"/>
    <w:rsid w:val="33011D99"/>
    <w:rsid w:val="6480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CF216"/>
  <w15:chartTrackingRefBased/>
  <w15:docId w15:val="{47BCD43D-63EB-4F47-BF3A-E904366F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418"/>
    <w:pPr>
      <w:spacing w:after="120" w:line="30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418"/>
    <w:pPr>
      <w:keepNext/>
      <w:keepLines/>
      <w:spacing w:before="120" w:line="48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418"/>
    <w:pPr>
      <w:keepNext/>
      <w:keepLines/>
      <w:spacing w:before="4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5CC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15CC"/>
    <w:rPr>
      <w:rFonts w:ascii="Arial Narrow" w:eastAsiaTheme="majorEastAsia" w:hAnsi="Arial Narrow" w:cstheme="majorBidi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4418"/>
    <w:rPr>
      <w:rFonts w:ascii="Arial Narrow" w:eastAsiaTheme="majorEastAsia" w:hAnsi="Arial Narrow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4418"/>
    <w:rPr>
      <w:rFonts w:ascii="Arial Narrow" w:eastAsiaTheme="majorEastAsia" w:hAnsi="Arial Narrow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915C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5C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3915CC"/>
    <w:pPr>
      <w:spacing w:after="0"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3915CC"/>
    <w:rPr>
      <w:rFonts w:ascii="Arial Narrow" w:hAnsi="Arial Narrow"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CA1F9C"/>
    <w:pPr>
      <w:spacing w:line="240" w:lineRule="auto"/>
      <w:ind w:left="720" w:firstLine="720"/>
    </w:pPr>
  </w:style>
  <w:style w:type="paragraph" w:styleId="TOC1">
    <w:name w:val="toc 1"/>
    <w:basedOn w:val="Normal"/>
    <w:next w:val="Normal"/>
    <w:autoRedefine/>
    <w:uiPriority w:val="39"/>
    <w:unhideWhenUsed/>
    <w:rsid w:val="00EA48D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48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DD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E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DD"/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41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A9F32-42D6-4AA9-876A-3DF9E111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Markeya Peteranetz</dc:creator>
  <cp:keywords/>
  <dc:description/>
  <cp:lastModifiedBy>Markeya Peteranetz</cp:lastModifiedBy>
  <cp:revision>15</cp:revision>
  <cp:lastPrinted>2020-10-29T17:04:00Z</cp:lastPrinted>
  <dcterms:created xsi:type="dcterms:W3CDTF">2020-10-15T17:15:00Z</dcterms:created>
  <dcterms:modified xsi:type="dcterms:W3CDTF">2020-10-29T17:04:00Z</dcterms:modified>
</cp:coreProperties>
</file>